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2D2A35E8" w:rsidR="00A01B77" w:rsidRPr="00413F55" w:rsidRDefault="004E6653" w:rsidP="00A01B77">
      <w:pPr>
        <w:spacing w:after="0"/>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C71312">
        <w:rPr>
          <w:rFonts w:ascii="Ping LCG Regular" w:hAnsi="Ping LCG Regular"/>
          <w:b/>
          <w:lang w:val="en-US"/>
        </w:rPr>
        <w:t xml:space="preserve"> Ord</w:t>
      </w:r>
      <w:r w:rsidR="00D02E28" w:rsidRPr="00413F55">
        <w:rPr>
          <w:rFonts w:ascii="Ping LCG Regular" w:hAnsi="Ping LCG Regular"/>
          <w:b/>
          <w:lang w:val="en-US"/>
        </w:rPr>
        <w:t xml:space="preserve">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D02E28" w:rsidRPr="00413F55">
        <w:rPr>
          <w:rFonts w:ascii="Ping LCG Regular" w:hAnsi="Ping LCG Regular"/>
          <w:b/>
          <w:lang w:val="en-US"/>
        </w:rPr>
        <w:t xml:space="preserve">June </w:t>
      </w:r>
      <w:r w:rsidR="00C71312">
        <w:rPr>
          <w:rFonts w:ascii="Ping LCG Regular" w:hAnsi="Ping LCG Regular"/>
          <w:b/>
          <w:lang w:val="en-US"/>
        </w:rPr>
        <w:t>2</w:t>
      </w:r>
      <w:r w:rsidR="00D02E28" w:rsidRPr="00413F55">
        <w:rPr>
          <w:rFonts w:ascii="Ping LCG Regular" w:hAnsi="Ping LCG Regular"/>
          <w:b/>
          <w:lang w:val="en-US"/>
        </w:rPr>
        <w:t>4, 2021</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9501" w:type="dxa"/>
        <w:tblLook w:val="01E0" w:firstRow="1" w:lastRow="1" w:firstColumn="1" w:lastColumn="1" w:noHBand="0" w:noVBand="0"/>
      </w:tblPr>
      <w:tblGrid>
        <w:gridCol w:w="433"/>
        <w:gridCol w:w="2264"/>
        <w:gridCol w:w="564"/>
        <w:gridCol w:w="5270"/>
        <w:gridCol w:w="397"/>
        <w:gridCol w:w="573"/>
      </w:tblGrid>
      <w:tr w:rsidR="00A01B77" w:rsidRPr="00772025" w14:paraId="07D14092" w14:textId="77777777" w:rsidTr="007643CF">
        <w:trPr>
          <w:gridAfter w:val="1"/>
          <w:wAfter w:w="573" w:type="dxa"/>
          <w:trHeight w:val="340"/>
        </w:trPr>
        <w:tc>
          <w:tcPr>
            <w:tcW w:w="8928" w:type="dxa"/>
            <w:gridSpan w:val="5"/>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7643CF">
        <w:trPr>
          <w:gridAfter w:val="1"/>
          <w:wAfter w:w="573" w:type="dxa"/>
          <w:trHeight w:val="340"/>
        </w:trPr>
        <w:tc>
          <w:tcPr>
            <w:tcW w:w="433"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584D23">
              <w:rPr>
                <w:rFonts w:ascii="Ping LCG Regular" w:hAnsi="Ping LCG Regular"/>
                <w:sz w:val="18"/>
                <w:szCs w:val="18"/>
                <w:lang w:val="en-US"/>
              </w:rPr>
            </w:r>
            <w:r w:rsidR="00584D23">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495" w:type="dxa"/>
            <w:gridSpan w:val="4"/>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 xml:space="preserve">Georgios </w:t>
            </w:r>
            <w:proofErr w:type="spellStart"/>
            <w:r w:rsidR="00F404A1" w:rsidRPr="00772025">
              <w:rPr>
                <w:rFonts w:ascii="Ping LCG Regular" w:hAnsi="Ping LCG Regular" w:cs="Tahoma"/>
                <w:b/>
                <w:sz w:val="18"/>
                <w:szCs w:val="18"/>
                <w:lang w:val="en-US"/>
              </w:rPr>
              <w:t>Stassis</w:t>
            </w:r>
            <w:proofErr w:type="spellEnd"/>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7643CF">
        <w:trPr>
          <w:gridAfter w:val="1"/>
          <w:wAfter w:w="573" w:type="dxa"/>
        </w:trPr>
        <w:tc>
          <w:tcPr>
            <w:tcW w:w="433"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495" w:type="dxa"/>
            <w:gridSpan w:val="4"/>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7643CF">
        <w:trPr>
          <w:gridAfter w:val="1"/>
          <w:wAfter w:w="573" w:type="dxa"/>
          <w:trHeight w:val="304"/>
        </w:trPr>
        <w:tc>
          <w:tcPr>
            <w:tcW w:w="8928" w:type="dxa"/>
            <w:gridSpan w:val="5"/>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7643CF">
        <w:trPr>
          <w:gridAfter w:val="1"/>
          <w:wAfter w:w="573" w:type="dxa"/>
          <w:trHeight w:val="340"/>
        </w:trPr>
        <w:tc>
          <w:tcPr>
            <w:tcW w:w="433"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584D23">
              <w:rPr>
                <w:rFonts w:ascii="Ping LCG Regular" w:hAnsi="Ping LCG Regular"/>
                <w:sz w:val="18"/>
                <w:szCs w:val="18"/>
                <w:lang w:val="en-US"/>
              </w:rPr>
            </w:r>
            <w:r w:rsidR="00584D23">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64"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231" w:type="dxa"/>
            <w:gridSpan w:val="3"/>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7643CF">
        <w:trPr>
          <w:trHeight w:val="340"/>
        </w:trPr>
        <w:tc>
          <w:tcPr>
            <w:tcW w:w="433"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828" w:type="dxa"/>
            <w:gridSpan w:val="2"/>
            <w:tcBorders>
              <w:top w:val="single" w:sz="4" w:space="0" w:color="A6A6A6" w:themeColor="background1" w:themeShade="A6"/>
            </w:tcBorders>
            <w:shd w:val="clear" w:color="auto" w:fill="auto"/>
            <w:vAlign w:val="bottom"/>
          </w:tcPr>
          <w:p w14:paraId="4BBEC32A" w14:textId="77777777" w:rsidR="00A01B77" w:rsidRPr="00772025" w:rsidRDefault="00A01B77" w:rsidP="007643CF">
            <w:pPr>
              <w:spacing w:before="60" w:after="60" w:line="240" w:lineRule="auto"/>
              <w:jc w:val="left"/>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240" w:type="dxa"/>
            <w:gridSpan w:val="3"/>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7643CF">
        <w:trPr>
          <w:trHeight w:val="340"/>
        </w:trPr>
        <w:tc>
          <w:tcPr>
            <w:tcW w:w="433"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828" w:type="dxa"/>
            <w:gridSpan w:val="2"/>
            <w:shd w:val="clear" w:color="auto" w:fill="auto"/>
            <w:vAlign w:val="bottom"/>
          </w:tcPr>
          <w:p w14:paraId="5078EC12" w14:textId="77777777" w:rsidR="00A01B77" w:rsidRPr="00772025" w:rsidRDefault="00A01B77" w:rsidP="007643CF">
            <w:pPr>
              <w:spacing w:before="60" w:after="60" w:line="240" w:lineRule="auto"/>
              <w:jc w:val="left"/>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240" w:type="dxa"/>
            <w:gridSpan w:val="3"/>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7643CF">
        <w:trPr>
          <w:gridAfter w:val="2"/>
          <w:wAfter w:w="970" w:type="dxa"/>
          <w:trHeight w:val="340"/>
        </w:trPr>
        <w:tc>
          <w:tcPr>
            <w:tcW w:w="433"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8098" w:type="dxa"/>
            <w:gridSpan w:val="3"/>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41EAB6CE"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C71312">
        <w:rPr>
          <w:rFonts w:ascii="Ping LCG Regular" w:hAnsi="Ping LCG Regular" w:cs="Tahoma"/>
          <w:sz w:val="18"/>
          <w:szCs w:val="18"/>
          <w:lang w:val="en-US"/>
        </w:rPr>
        <w:t>O</w:t>
      </w:r>
      <w:r w:rsidR="00013E95" w:rsidRPr="00772025">
        <w:rPr>
          <w:rFonts w:ascii="Ping LCG Regular" w:hAnsi="Ping LCG Regular" w:cs="Tahoma"/>
          <w:sz w:val="18"/>
          <w:szCs w:val="18"/>
          <w:lang w:val="en-US"/>
        </w:rPr>
        <w:t>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9C0B6D" w:rsidRPr="00772025">
        <w:rPr>
          <w:rFonts w:ascii="Ping LCG Regular" w:hAnsi="Ping LCG Regular" w:cs="Tahoma"/>
          <w:sz w:val="18"/>
          <w:szCs w:val="18"/>
          <w:lang w:val="en-US"/>
        </w:rPr>
        <w:t xml:space="preserve">June </w:t>
      </w:r>
      <w:r w:rsidR="00C71312">
        <w:rPr>
          <w:rFonts w:ascii="Ping LCG Regular" w:hAnsi="Ping LCG Regular" w:cs="Tahoma"/>
          <w:sz w:val="18"/>
          <w:szCs w:val="18"/>
          <w:lang w:val="en-US"/>
        </w:rPr>
        <w:t>2</w:t>
      </w:r>
      <w:r w:rsidR="009C0B6D" w:rsidRPr="00772025">
        <w:rPr>
          <w:rFonts w:ascii="Ping LCG Regular" w:hAnsi="Ping LCG Regular" w:cs="Tahoma"/>
          <w:sz w:val="18"/>
          <w:szCs w:val="18"/>
          <w:lang w:val="en-US"/>
        </w:rPr>
        <w:t>4, 2021</w:t>
      </w:r>
      <w:r w:rsidRPr="00772025">
        <w:rPr>
          <w:rFonts w:ascii="Ping LCG Regular" w:hAnsi="Ping LCG Regular" w:cs="Tahoma"/>
          <w:sz w:val="18"/>
          <w:szCs w:val="18"/>
          <w:lang w:val="en-US"/>
        </w:rPr>
        <w:t xml:space="preserve"> at </w:t>
      </w:r>
      <w:r w:rsidR="009C0B6D" w:rsidRPr="00772025">
        <w:rPr>
          <w:rFonts w:ascii="Ping LCG Regular" w:hAnsi="Ping LCG Regular" w:cs="Tahoma"/>
          <w:sz w:val="18"/>
          <w:szCs w:val="18"/>
          <w:lang w:val="en-US"/>
        </w:rPr>
        <w:t>11</w:t>
      </w:r>
      <w:r w:rsidRPr="00772025">
        <w:rPr>
          <w:rFonts w:ascii="Ping LCG Regular" w:hAnsi="Ping LCG Regular" w:cs="Tahoma"/>
          <w:sz w:val="18"/>
          <w:szCs w:val="18"/>
          <w:lang w:val="en-US"/>
        </w:rPr>
        <w:t>:00</w:t>
      </w:r>
      <w:r w:rsidR="004E6653" w:rsidRPr="00772025">
        <w:rPr>
          <w:rFonts w:ascii="Ping LCG Regular" w:hAnsi="Ping LCG Regular" w:cs="Tahoma"/>
          <w:sz w:val="18"/>
          <w:szCs w:val="18"/>
          <w:lang w:val="en-US"/>
        </w:rPr>
        <w:t xml:space="preserve"> a.m.</w:t>
      </w:r>
      <w:r w:rsidRPr="00772025">
        <w:rPr>
          <w:rFonts w:ascii="Ping LCG Regular" w:hAnsi="Ping LCG Regular" w:cs="Tahoma"/>
          <w:sz w:val="18"/>
          <w:szCs w:val="18"/>
          <w:lang w:val="en-US"/>
        </w:rPr>
        <w:t xml:space="preserve"> in Athens,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C71312">
        <w:rPr>
          <w:rFonts w:ascii="Ping LCG Regular" w:hAnsi="Ping LCG Regular" w:cs="Tahoma"/>
          <w:b/>
          <w:bCs/>
          <w:sz w:val="18"/>
          <w:szCs w:val="18"/>
          <w:lang w:val="en-US"/>
        </w:rPr>
        <w:t>2</w:t>
      </w:r>
      <w:r w:rsidR="009C0B6D" w:rsidRPr="00772025">
        <w:rPr>
          <w:rFonts w:ascii="Ping LCG Regular" w:hAnsi="Ping LCG Regular" w:cs="Tahoma"/>
          <w:b/>
          <w:bCs/>
          <w:sz w:val="18"/>
          <w:szCs w:val="18"/>
          <w:lang w:val="en-US"/>
        </w:rPr>
        <w:t>3.06.2021</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627BF216" w14:textId="48032509" w:rsidR="008F0B9D" w:rsidRPr="00772025" w:rsidRDefault="008F0B9D" w:rsidP="00A01B77">
      <w:pPr>
        <w:spacing w:before="120" w:line="240" w:lineRule="auto"/>
        <w:rPr>
          <w:rFonts w:ascii="Ping LCG Regular" w:hAnsi="Ping LCG Regular" w:cs="Tahoma"/>
          <w:sz w:val="18"/>
          <w:szCs w:val="18"/>
          <w:lang w:val="en-US"/>
        </w:rPr>
      </w:pPr>
    </w:p>
    <w:p w14:paraId="3BB0AB74" w14:textId="4773DE28" w:rsidR="008F0B9D" w:rsidRDefault="008F0B9D" w:rsidP="00A01B77">
      <w:pPr>
        <w:spacing w:before="120" w:line="240" w:lineRule="auto"/>
        <w:rPr>
          <w:rFonts w:ascii="Ping LCG Regular" w:hAnsi="Ping LCG Regular" w:cs="Tahoma"/>
          <w:sz w:val="18"/>
          <w:szCs w:val="18"/>
          <w:lang w:val="en-US"/>
        </w:rPr>
      </w:pPr>
    </w:p>
    <w:p w14:paraId="431E7DEC" w14:textId="77777777" w:rsidR="00EE6BA1" w:rsidRPr="00772025" w:rsidRDefault="00EE6BA1" w:rsidP="00A01B77">
      <w:pPr>
        <w:spacing w:before="120" w:line="240" w:lineRule="auto"/>
        <w:rPr>
          <w:rFonts w:ascii="Ping LCG Regular" w:hAnsi="Ping LCG Regular" w:cs="Tahoma"/>
          <w:sz w:val="18"/>
          <w:szCs w:val="18"/>
          <w:lang w:val="en-US"/>
        </w:rPr>
      </w:pPr>
    </w:p>
    <w:tbl>
      <w:tblPr>
        <w:tblW w:w="907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07"/>
        <w:gridCol w:w="898"/>
        <w:gridCol w:w="1000"/>
        <w:gridCol w:w="966"/>
      </w:tblGrid>
      <w:tr w:rsidR="00A01B77" w:rsidRPr="00772025" w14:paraId="29BC9518" w14:textId="77777777" w:rsidTr="00A122EB">
        <w:trPr>
          <w:trHeight w:val="340"/>
        </w:trPr>
        <w:tc>
          <w:tcPr>
            <w:tcW w:w="6350" w:type="dxa"/>
            <w:shd w:val="clear" w:color="auto" w:fill="BFBFBF" w:themeFill="background1" w:themeFillShade="BF"/>
            <w:vAlign w:val="center"/>
          </w:tcPr>
          <w:p w14:paraId="4CA23AB8" w14:textId="77777777" w:rsidR="00A01B77" w:rsidRPr="00772025" w:rsidRDefault="00A01B77" w:rsidP="00A122EB">
            <w:pPr>
              <w:keepNext/>
              <w:spacing w:before="40" w:after="40" w:line="240" w:lineRule="auto"/>
              <w:jc w:val="left"/>
              <w:rPr>
                <w:rFonts w:ascii="Ping LCG Regular" w:hAnsi="Ping LCG Regular" w:cs="Tahoma"/>
                <w:color w:val="006EAB"/>
                <w:sz w:val="18"/>
                <w:szCs w:val="18"/>
                <w:lang w:val="en-US"/>
              </w:rPr>
            </w:pPr>
          </w:p>
        </w:tc>
        <w:tc>
          <w:tcPr>
            <w:tcW w:w="907" w:type="dxa"/>
            <w:shd w:val="clear" w:color="auto" w:fill="BFBFBF" w:themeFill="background1" w:themeFillShade="BF"/>
            <w:vAlign w:val="center"/>
          </w:tcPr>
          <w:p w14:paraId="06B38428"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907" w:type="dxa"/>
            <w:shd w:val="clear" w:color="auto" w:fill="BFBFBF" w:themeFill="background1" w:themeFillShade="BF"/>
            <w:vAlign w:val="center"/>
          </w:tcPr>
          <w:p w14:paraId="2FE1B345"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AGAINST</w:t>
            </w:r>
          </w:p>
        </w:tc>
        <w:tc>
          <w:tcPr>
            <w:tcW w:w="907" w:type="dxa"/>
            <w:shd w:val="clear" w:color="auto" w:fill="BFBFBF" w:themeFill="background1" w:themeFillShade="BF"/>
            <w:vAlign w:val="center"/>
          </w:tcPr>
          <w:p w14:paraId="00A73583" w14:textId="77777777" w:rsidR="00A01B77" w:rsidRPr="00772025" w:rsidRDefault="00A01B77" w:rsidP="00A122EB">
            <w:pPr>
              <w:keepNext/>
              <w:spacing w:before="40" w:after="40" w:line="240" w:lineRule="auto"/>
              <w:jc w:val="center"/>
              <w:rPr>
                <w:rFonts w:ascii="Ping LCG Regular" w:hAnsi="Ping LCG Regular"/>
                <w:b/>
                <w:color w:val="006EAB"/>
                <w:sz w:val="18"/>
                <w:szCs w:val="18"/>
                <w:lang w:val="en-US"/>
              </w:rPr>
            </w:pPr>
            <w:r w:rsidRPr="00772025">
              <w:rPr>
                <w:rFonts w:ascii="Ping LCG Regular" w:hAnsi="Ping LCG Regular"/>
                <w:b/>
                <w:bCs/>
                <w:color w:val="006EAB"/>
                <w:sz w:val="18"/>
                <w:szCs w:val="18"/>
                <w:lang w:val="en-US"/>
              </w:rPr>
              <w:t>ABSTAIN</w:t>
            </w:r>
          </w:p>
        </w:tc>
      </w:tr>
      <w:tr w:rsidR="00A01B77" w:rsidRPr="00772025" w14:paraId="25A2DB24" w14:textId="77777777" w:rsidTr="00A122EB">
        <w:trPr>
          <w:trHeight w:val="340"/>
        </w:trPr>
        <w:tc>
          <w:tcPr>
            <w:tcW w:w="6350" w:type="dxa"/>
            <w:shd w:val="clear" w:color="auto" w:fill="auto"/>
            <w:vAlign w:val="center"/>
          </w:tcPr>
          <w:p w14:paraId="42B07D88" w14:textId="1046ABDE" w:rsidR="00A01B77" w:rsidRPr="00772025" w:rsidRDefault="00A01B77" w:rsidP="00A122EB">
            <w:pPr>
              <w:spacing w:before="40" w:after="40" w:line="240" w:lineRule="auto"/>
              <w:jc w:val="left"/>
              <w:rPr>
                <w:rFonts w:ascii="Ping LCG Regular" w:hAnsi="Ping LCG Regular" w:cs="Arial"/>
                <w:i/>
                <w:snapToGrid w:val="0"/>
                <w:color w:val="006EAB"/>
                <w:sz w:val="18"/>
                <w:szCs w:val="18"/>
                <w:lang w:val="en-US"/>
              </w:rPr>
            </w:pPr>
            <w:r w:rsidRPr="00772025">
              <w:rPr>
                <w:rFonts w:ascii="Ping LCG Regular" w:hAnsi="Ping LCG Regular" w:cs="Tahoma"/>
                <w:b/>
                <w:color w:val="006EAB"/>
                <w:sz w:val="18"/>
                <w:szCs w:val="18"/>
                <w:lang w:val="en-US"/>
              </w:rPr>
              <w:t>FOR ALL ITEMS ON THE AGENDA</w:t>
            </w:r>
          </w:p>
        </w:tc>
        <w:tc>
          <w:tcPr>
            <w:tcW w:w="907" w:type="dxa"/>
            <w:shd w:val="clear" w:color="auto" w:fill="auto"/>
            <w:vAlign w:val="center"/>
          </w:tcPr>
          <w:p w14:paraId="07CC9826"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shd w:val="clear" w:color="auto" w:fill="auto"/>
            <w:vAlign w:val="center"/>
          </w:tcPr>
          <w:p w14:paraId="4EF59B68"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07" w:type="dxa"/>
            <w:shd w:val="clear" w:color="auto" w:fill="auto"/>
            <w:vAlign w:val="center"/>
          </w:tcPr>
          <w:p w14:paraId="3F57C810"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bl>
    <w:p w14:paraId="73BDB8EF" w14:textId="77777777" w:rsidR="00A01B77" w:rsidRPr="00772025" w:rsidRDefault="00A01B77" w:rsidP="00A01B77">
      <w:pPr>
        <w:spacing w:before="120" w:after="0"/>
        <w:rPr>
          <w:rFonts w:ascii="Ping LCG Regular" w:hAnsi="Ping LCG Regular" w:cs="Tahoma"/>
          <w:b/>
          <w:color w:val="556062"/>
          <w:sz w:val="18"/>
          <w:szCs w:val="18"/>
          <w:lang w:val="en-US"/>
        </w:rPr>
      </w:pPr>
      <w:r w:rsidRPr="00772025">
        <w:rPr>
          <w:rFonts w:ascii="Ping LCG Regular" w:hAnsi="Ping LCG Regular" w:cs="Tahoma"/>
          <w:b/>
          <w:color w:val="556062"/>
          <w:sz w:val="18"/>
          <w:szCs w:val="18"/>
          <w:lang w:val="en-US"/>
        </w:rPr>
        <w:t>Or:</w:t>
      </w:r>
    </w:p>
    <w:p w14:paraId="506CA641" w14:textId="023C2849" w:rsidR="00A01B77" w:rsidRPr="00772025"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23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653"/>
        <w:gridCol w:w="1134"/>
        <w:gridCol w:w="1022"/>
      </w:tblGrid>
      <w:tr w:rsidR="007114B3" w:rsidRPr="00B21F29" w14:paraId="1F2BB0CF" w14:textId="77777777" w:rsidTr="007114B3">
        <w:trPr>
          <w:cantSplit/>
          <w:trHeight w:val="340"/>
          <w:tblHeader/>
          <w:jc w:val="center"/>
        </w:trPr>
        <w:tc>
          <w:tcPr>
            <w:tcW w:w="704" w:type="dxa"/>
            <w:shd w:val="clear" w:color="auto" w:fill="D9D9D9" w:themeFill="background1" w:themeFillShade="D9"/>
            <w:vAlign w:val="center"/>
          </w:tcPr>
          <w:p w14:paraId="6F086364" w14:textId="77777777" w:rsidR="007114B3" w:rsidRPr="00B21F29" w:rsidRDefault="007114B3" w:rsidP="007114B3">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2FD9DF73" w14:textId="77777777" w:rsidR="007114B3" w:rsidRPr="00B21F29" w:rsidRDefault="007114B3" w:rsidP="007114B3">
            <w:pPr>
              <w:spacing w:after="0"/>
              <w:jc w:val="center"/>
              <w:rPr>
                <w:rFonts w:ascii="Ping LCG Regular" w:hAnsi="Ping LCG Regular"/>
                <w:b/>
                <w:bCs/>
                <w:color w:val="006EAB"/>
                <w:lang w:val="en-US"/>
              </w:rPr>
            </w:pPr>
          </w:p>
        </w:tc>
        <w:tc>
          <w:tcPr>
            <w:tcW w:w="653" w:type="dxa"/>
            <w:shd w:val="clear" w:color="auto" w:fill="BFBFBF" w:themeFill="background1" w:themeFillShade="BF"/>
            <w:vAlign w:val="center"/>
          </w:tcPr>
          <w:p w14:paraId="62C6EA2E" w14:textId="24BB26AD" w:rsidR="007114B3" w:rsidRPr="00772025" w:rsidRDefault="007114B3" w:rsidP="007114B3">
            <w:pPr>
              <w:spacing w:after="0"/>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1134" w:type="dxa"/>
            <w:shd w:val="clear" w:color="auto" w:fill="BFBFBF" w:themeFill="background1" w:themeFillShade="BF"/>
            <w:vAlign w:val="center"/>
          </w:tcPr>
          <w:p w14:paraId="545E1CD0" w14:textId="16FF7F64" w:rsidR="007114B3" w:rsidRPr="00B21F29" w:rsidRDefault="007114B3" w:rsidP="007114B3">
            <w:pPr>
              <w:spacing w:after="0"/>
              <w:jc w:val="center"/>
              <w:rPr>
                <w:rFonts w:ascii="Ping LCG Regular" w:hAnsi="Ping LCG Regular"/>
                <w:b/>
                <w:bCs/>
                <w:color w:val="006EAB"/>
                <w:lang w:val="en-US"/>
              </w:rPr>
            </w:pPr>
            <w:r w:rsidRPr="00772025">
              <w:rPr>
                <w:rFonts w:ascii="Ping LCG Regular" w:hAnsi="Ping LCG Regular"/>
                <w:b/>
                <w:bCs/>
                <w:color w:val="006EAB"/>
                <w:sz w:val="18"/>
                <w:szCs w:val="18"/>
                <w:lang w:val="en-US"/>
              </w:rPr>
              <w:t>AGAINST</w:t>
            </w:r>
          </w:p>
        </w:tc>
        <w:tc>
          <w:tcPr>
            <w:tcW w:w="1022" w:type="dxa"/>
            <w:shd w:val="clear" w:color="auto" w:fill="D9D9D9" w:themeFill="background1" w:themeFillShade="D9"/>
            <w:vAlign w:val="center"/>
          </w:tcPr>
          <w:p w14:paraId="39842FD4" w14:textId="77777777" w:rsidR="007114B3" w:rsidRPr="00B21F29" w:rsidRDefault="007114B3" w:rsidP="007114B3">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7114B3" w:rsidRPr="00B21F29" w14:paraId="57AEDF10" w14:textId="77777777" w:rsidTr="007114B3">
        <w:trPr>
          <w:cantSplit/>
          <w:trHeight w:val="340"/>
          <w:jc w:val="center"/>
        </w:trPr>
        <w:tc>
          <w:tcPr>
            <w:tcW w:w="704" w:type="dxa"/>
            <w:vAlign w:val="center"/>
          </w:tcPr>
          <w:p w14:paraId="6A2AB20A" w14:textId="77777777" w:rsidR="007114B3" w:rsidRPr="00B21F29" w:rsidRDefault="007114B3" w:rsidP="007114B3">
            <w:pPr>
              <w:spacing w:before="40" w:after="40" w:line="240" w:lineRule="auto"/>
              <w:jc w:val="center"/>
              <w:rPr>
                <w:rFonts w:ascii="Ping LCG Regular" w:hAnsi="Ping LCG Regular"/>
                <w:bCs/>
                <w:color w:val="006EAB"/>
                <w:szCs w:val="16"/>
                <w:lang w:val="en-US"/>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726" w:type="dxa"/>
            <w:vAlign w:val="center"/>
          </w:tcPr>
          <w:p w14:paraId="02FD165C" w14:textId="77777777" w:rsidR="007114B3" w:rsidRPr="00B21F29" w:rsidRDefault="007114B3" w:rsidP="007114B3">
            <w:pPr>
              <w:tabs>
                <w:tab w:val="left" w:pos="4171"/>
              </w:tabs>
              <w:spacing w:before="60" w:after="60" w:line="240" w:lineRule="auto"/>
              <w:rPr>
                <w:rFonts w:ascii="Ping LCG Regular" w:hAnsi="Ping LCG Regular" w:cs="Tahoma"/>
                <w:snapToGrid w:val="0"/>
                <w:sz w:val="18"/>
                <w:szCs w:val="16"/>
                <w:highlight w:val="yellow"/>
                <w:lang w:val="en-US"/>
              </w:rPr>
            </w:pPr>
            <w:r w:rsidRPr="008F6E7F">
              <w:rPr>
                <w:rFonts w:ascii="Ping LCG Regular" w:hAnsi="Ping LCG Regular" w:cs="Tahoma"/>
                <w:snapToGrid w:val="0"/>
                <w:szCs w:val="18"/>
                <w:lang w:val="en-US"/>
              </w:rPr>
              <w:t>Approval of PPC S.A. Standalone and Consolidated Financial Statements for the 19th fiscal year (from 01.01.2020 to 31.12.2020), as well as approval of the Unbundled Financial Statements pursuant to article 141 of Law 4001/2011 and to the applicable article 30 of the Articles of Incorporation of the Company.</w:t>
            </w:r>
          </w:p>
        </w:tc>
        <w:tc>
          <w:tcPr>
            <w:tcW w:w="653" w:type="dxa"/>
            <w:vAlign w:val="center"/>
          </w:tcPr>
          <w:p w14:paraId="61153480" w14:textId="63DC4B11"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134" w:type="dxa"/>
            <w:vAlign w:val="center"/>
          </w:tcPr>
          <w:p w14:paraId="424F6A0A" w14:textId="0412D229"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7BA3D853"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7114B3" w:rsidRPr="00B21F29" w14:paraId="7ADE5438" w14:textId="77777777" w:rsidTr="007114B3">
        <w:trPr>
          <w:cantSplit/>
          <w:trHeight w:val="340"/>
          <w:jc w:val="center"/>
        </w:trPr>
        <w:tc>
          <w:tcPr>
            <w:tcW w:w="704" w:type="dxa"/>
            <w:vAlign w:val="center"/>
          </w:tcPr>
          <w:p w14:paraId="6AB04CD7" w14:textId="77777777" w:rsidR="007114B3" w:rsidRPr="00B21F29" w:rsidRDefault="007114B3" w:rsidP="007114B3">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2</w:t>
            </w:r>
            <w:r w:rsidRPr="00285FC3">
              <w:rPr>
                <w:rFonts w:ascii="Ping LCG Regular" w:hAnsi="Ping LCG Regular" w:cs="Arial"/>
                <w:b/>
                <w:color w:val="006EAB"/>
                <w:szCs w:val="16"/>
                <w:vertAlign w:val="superscript"/>
                <w:lang w:val="en-US"/>
              </w:rPr>
              <w:t>nd</w:t>
            </w:r>
            <w:r>
              <w:rPr>
                <w:rFonts w:ascii="Ping LCG Regular" w:hAnsi="Ping LCG Regular" w:cs="Arial"/>
                <w:b/>
                <w:color w:val="006EAB"/>
                <w:szCs w:val="16"/>
                <w:lang w:val="en-US"/>
              </w:rPr>
              <w:t xml:space="preserve"> </w:t>
            </w:r>
          </w:p>
        </w:tc>
        <w:tc>
          <w:tcPr>
            <w:tcW w:w="5726" w:type="dxa"/>
            <w:vAlign w:val="center"/>
          </w:tcPr>
          <w:p w14:paraId="0880C0C1" w14:textId="77777777" w:rsidR="007114B3" w:rsidRPr="009C46A7" w:rsidRDefault="007114B3" w:rsidP="007114B3">
            <w:pPr>
              <w:tabs>
                <w:tab w:val="left" w:pos="4171"/>
              </w:tabs>
              <w:spacing w:before="60" w:after="60" w:line="240" w:lineRule="auto"/>
              <w:rPr>
                <w:rFonts w:ascii="Ping LCG Regular" w:hAnsi="Ping LCG Regular" w:cs="Tahoma"/>
                <w:snapToGrid w:val="0"/>
                <w:szCs w:val="18"/>
                <w:lang w:val="en-US"/>
              </w:rPr>
            </w:pPr>
            <w:r>
              <w:rPr>
                <w:rFonts w:ascii="Ping LCG Regular" w:hAnsi="Ping LCG Regular" w:cs="Tahoma"/>
                <w:snapToGrid w:val="0"/>
                <w:szCs w:val="18"/>
                <w:lang w:val="en-US"/>
              </w:rPr>
              <w:t xml:space="preserve"> </w:t>
            </w:r>
            <w:r w:rsidRPr="00285FC3">
              <w:rPr>
                <w:rFonts w:ascii="Ping LCG Regular" w:hAnsi="Ping LCG Regular" w:cs="Tahoma"/>
                <w:snapToGrid w:val="0"/>
                <w:szCs w:val="18"/>
                <w:lang w:val="en-US"/>
              </w:rPr>
              <w:t>No distribution of dividends for the fiscal year starting on 01.01.2020 and ending on 31.12.2020.</w:t>
            </w:r>
          </w:p>
        </w:tc>
        <w:tc>
          <w:tcPr>
            <w:tcW w:w="653" w:type="dxa"/>
            <w:vAlign w:val="center"/>
          </w:tcPr>
          <w:p w14:paraId="683DC601" w14:textId="1538C889"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134" w:type="dxa"/>
            <w:vAlign w:val="center"/>
          </w:tcPr>
          <w:p w14:paraId="4E6F6E20" w14:textId="058C08E4"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23E09C71"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7114B3" w:rsidRPr="00B21F29" w14:paraId="0A8C495C" w14:textId="77777777" w:rsidTr="007114B3">
        <w:trPr>
          <w:cantSplit/>
          <w:trHeight w:val="340"/>
          <w:jc w:val="center"/>
        </w:trPr>
        <w:tc>
          <w:tcPr>
            <w:tcW w:w="704" w:type="dxa"/>
            <w:vAlign w:val="center"/>
          </w:tcPr>
          <w:p w14:paraId="3E51D8E3" w14:textId="77777777" w:rsidR="007114B3" w:rsidRPr="00B21F29" w:rsidRDefault="007114B3" w:rsidP="007114B3">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3</w:t>
            </w:r>
            <w:r w:rsidRPr="002D1B7F">
              <w:rPr>
                <w:rFonts w:ascii="Ping LCG Regular" w:hAnsi="Ping LCG Regular" w:cs="Arial"/>
                <w:b/>
                <w:color w:val="006EAB"/>
                <w:szCs w:val="16"/>
                <w:vertAlign w:val="superscript"/>
                <w:lang w:val="en-US"/>
              </w:rPr>
              <w:t>rd</w:t>
            </w:r>
            <w:r>
              <w:rPr>
                <w:rFonts w:ascii="Ping LCG Regular" w:hAnsi="Ping LCG Regular" w:cs="Arial"/>
                <w:b/>
                <w:color w:val="006EAB"/>
                <w:szCs w:val="16"/>
                <w:lang w:val="en-US"/>
              </w:rPr>
              <w:t xml:space="preserve"> </w:t>
            </w:r>
          </w:p>
        </w:tc>
        <w:tc>
          <w:tcPr>
            <w:tcW w:w="5726" w:type="dxa"/>
            <w:vAlign w:val="center"/>
          </w:tcPr>
          <w:p w14:paraId="64FA4FB5" w14:textId="77777777" w:rsidR="007114B3" w:rsidRPr="009C46A7" w:rsidRDefault="007114B3" w:rsidP="007114B3">
            <w:pPr>
              <w:tabs>
                <w:tab w:val="left" w:pos="4171"/>
              </w:tabs>
              <w:spacing w:before="60" w:after="60" w:line="240" w:lineRule="auto"/>
              <w:rPr>
                <w:rFonts w:ascii="Ping LCG Regular" w:hAnsi="Ping LCG Regular" w:cs="Tahoma"/>
                <w:snapToGrid w:val="0"/>
                <w:szCs w:val="18"/>
                <w:lang w:val="en-US"/>
              </w:rPr>
            </w:pPr>
            <w:r w:rsidRPr="00D25E7E">
              <w:rPr>
                <w:rFonts w:ascii="Ping LCG Regular" w:hAnsi="Ping LCG Regular" w:cs="Tahoma"/>
                <w:snapToGrid w:val="0"/>
                <w:szCs w:val="18"/>
                <w:lang w:val="en-US"/>
              </w:rPr>
              <w:t xml:space="preserve">Approval, pursuant to article 117 of L. 4548/2018, of the overall management of PPC S.A. for the 19th fiscal year (1.1.2020 until 31.12.2020) and discharge of the chartered auditors-accountants from any liability for compensation concerning the same fiscal year.  </w:t>
            </w:r>
          </w:p>
        </w:tc>
        <w:tc>
          <w:tcPr>
            <w:tcW w:w="653" w:type="dxa"/>
            <w:vAlign w:val="center"/>
          </w:tcPr>
          <w:p w14:paraId="0AD52E8F" w14:textId="3E71DED3"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134" w:type="dxa"/>
            <w:vAlign w:val="center"/>
          </w:tcPr>
          <w:p w14:paraId="71D0CB63" w14:textId="24E1F087"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72177FBC"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7114B3" w:rsidRPr="00B21F29" w14:paraId="0A82F78D" w14:textId="77777777" w:rsidTr="007114B3">
        <w:trPr>
          <w:cantSplit/>
          <w:trHeight w:val="340"/>
          <w:jc w:val="center"/>
        </w:trPr>
        <w:tc>
          <w:tcPr>
            <w:tcW w:w="704" w:type="dxa"/>
            <w:vAlign w:val="center"/>
          </w:tcPr>
          <w:p w14:paraId="42E6FDDA" w14:textId="77777777" w:rsidR="007114B3" w:rsidRPr="00B21F29" w:rsidRDefault="007114B3" w:rsidP="007114B3">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4</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32A56D36" w14:textId="77777777" w:rsidR="007114B3" w:rsidRPr="009C46A7" w:rsidRDefault="007114B3" w:rsidP="007114B3">
            <w:pPr>
              <w:tabs>
                <w:tab w:val="left" w:pos="4171"/>
              </w:tabs>
              <w:spacing w:before="60" w:after="60" w:line="240" w:lineRule="auto"/>
              <w:rPr>
                <w:rFonts w:ascii="Ping LCG Regular" w:hAnsi="Ping LCG Regular" w:cs="Tahoma"/>
                <w:snapToGrid w:val="0"/>
                <w:szCs w:val="18"/>
                <w:lang w:val="en-US"/>
              </w:rPr>
            </w:pPr>
            <w:r w:rsidRPr="000935DC">
              <w:rPr>
                <w:rFonts w:ascii="Ping LCG Regular" w:hAnsi="Ping LCG Regular" w:cs="Tahoma"/>
                <w:snapToGrid w:val="0"/>
                <w:szCs w:val="18"/>
                <w:lang w:val="en-US"/>
              </w:rPr>
              <w:t>Remuneration Report of the Company.</w:t>
            </w:r>
          </w:p>
        </w:tc>
        <w:tc>
          <w:tcPr>
            <w:tcW w:w="653" w:type="dxa"/>
            <w:vAlign w:val="center"/>
          </w:tcPr>
          <w:p w14:paraId="3BC938E7" w14:textId="317E2131"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134" w:type="dxa"/>
            <w:vAlign w:val="center"/>
          </w:tcPr>
          <w:p w14:paraId="0F5B825E" w14:textId="2F67CA50"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44A50A25"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84D23">
              <w:rPr>
                <w:rFonts w:ascii="Ping LCG Regular" w:hAnsi="Ping LCG Regular"/>
                <w:color w:val="006EAB"/>
                <w:sz w:val="18"/>
                <w:szCs w:val="18"/>
                <w:lang w:val="en-US"/>
              </w:rPr>
            </w:r>
            <w:r w:rsidR="00584D23">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7114B3" w:rsidRPr="00B21F29" w14:paraId="290FB04F" w14:textId="77777777" w:rsidTr="007114B3">
        <w:trPr>
          <w:cantSplit/>
          <w:trHeight w:val="340"/>
          <w:jc w:val="center"/>
        </w:trPr>
        <w:tc>
          <w:tcPr>
            <w:tcW w:w="704" w:type="dxa"/>
            <w:vAlign w:val="center"/>
          </w:tcPr>
          <w:p w14:paraId="5D5F81FC" w14:textId="77777777" w:rsidR="007114B3" w:rsidRPr="00B21F29" w:rsidRDefault="007114B3" w:rsidP="007114B3">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5</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340A8F5E" w14:textId="0F7BC3D9" w:rsidR="007114B3" w:rsidRPr="00B21F29" w:rsidRDefault="007114B3" w:rsidP="007114B3">
            <w:pPr>
              <w:tabs>
                <w:tab w:val="left" w:pos="4171"/>
              </w:tabs>
              <w:spacing w:before="60" w:after="60" w:line="240" w:lineRule="auto"/>
              <w:rPr>
                <w:rFonts w:ascii="Ping LCG Regular" w:hAnsi="Ping LCG Regular" w:cs="Tahoma"/>
                <w:snapToGrid w:val="0"/>
                <w:sz w:val="18"/>
                <w:highlight w:val="yellow"/>
                <w:lang w:val="en-US"/>
              </w:rPr>
            </w:pPr>
            <w:r w:rsidRPr="007D1155">
              <w:rPr>
                <w:rFonts w:ascii="Ping LCG Regular" w:hAnsi="Ping LCG Regular" w:cs="Tahoma"/>
                <w:snapToGrid w:val="0"/>
                <w:szCs w:val="18"/>
                <w:lang w:val="en-US"/>
              </w:rPr>
              <w:t>Information to Shareholders on the activities of the Audit Committee of the Company</w:t>
            </w:r>
            <w:r w:rsidR="008A3228">
              <w:rPr>
                <w:rFonts w:ascii="Ping LCG Regular" w:hAnsi="Ping LCG Regular" w:cs="Tahoma"/>
                <w:snapToGrid w:val="0"/>
                <w:szCs w:val="18"/>
                <w:lang w:val="en-US"/>
              </w:rPr>
              <w:t xml:space="preserve"> (no voting required)</w:t>
            </w:r>
            <w:r w:rsidRPr="007D1155">
              <w:rPr>
                <w:rFonts w:ascii="Ping LCG Regular" w:hAnsi="Ping LCG Regular" w:cs="Tahoma"/>
                <w:snapToGrid w:val="0"/>
                <w:szCs w:val="18"/>
                <w:lang w:val="en-US"/>
              </w:rPr>
              <w:t>.</w:t>
            </w:r>
          </w:p>
        </w:tc>
        <w:tc>
          <w:tcPr>
            <w:tcW w:w="653" w:type="dxa"/>
          </w:tcPr>
          <w:p w14:paraId="4D2DC53F"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p>
        </w:tc>
        <w:tc>
          <w:tcPr>
            <w:tcW w:w="1134" w:type="dxa"/>
            <w:vAlign w:val="center"/>
          </w:tcPr>
          <w:p w14:paraId="142AD56E" w14:textId="3198C797" w:rsidR="007114B3" w:rsidRPr="00B21F29" w:rsidRDefault="007114B3" w:rsidP="007114B3">
            <w:pPr>
              <w:spacing w:before="40" w:after="40" w:line="240" w:lineRule="auto"/>
              <w:jc w:val="center"/>
              <w:rPr>
                <w:rFonts w:ascii="Ping LCG Regular" w:hAnsi="Ping LCG Regular"/>
                <w:color w:val="006EAB"/>
                <w:sz w:val="18"/>
                <w:szCs w:val="18"/>
                <w:lang w:val="en-US"/>
              </w:rPr>
            </w:pPr>
          </w:p>
        </w:tc>
        <w:tc>
          <w:tcPr>
            <w:tcW w:w="1022" w:type="dxa"/>
            <w:vAlign w:val="center"/>
          </w:tcPr>
          <w:p w14:paraId="4A4A8CFD" w14:textId="36F27B9D" w:rsidR="007114B3" w:rsidRPr="00B21F29" w:rsidRDefault="007114B3" w:rsidP="007114B3">
            <w:pPr>
              <w:spacing w:before="40" w:after="40" w:line="240" w:lineRule="auto"/>
              <w:jc w:val="center"/>
              <w:rPr>
                <w:rFonts w:ascii="Ping LCG Regular" w:hAnsi="Ping LCG Regular"/>
                <w:color w:val="006EAB"/>
                <w:sz w:val="18"/>
                <w:szCs w:val="18"/>
                <w:lang w:val="en-US"/>
              </w:rPr>
            </w:pPr>
          </w:p>
        </w:tc>
      </w:tr>
      <w:tr w:rsidR="007114B3" w:rsidRPr="00B21F29" w14:paraId="2EEB9C14" w14:textId="77777777" w:rsidTr="007114B3">
        <w:trPr>
          <w:cantSplit/>
          <w:trHeight w:val="340"/>
          <w:jc w:val="center"/>
        </w:trPr>
        <w:tc>
          <w:tcPr>
            <w:tcW w:w="704" w:type="dxa"/>
            <w:vAlign w:val="center"/>
          </w:tcPr>
          <w:p w14:paraId="59EB9DD7" w14:textId="77777777" w:rsidR="007114B3" w:rsidRPr="002D1B7F" w:rsidRDefault="007114B3" w:rsidP="007114B3">
            <w:pPr>
              <w:spacing w:before="40" w:after="40" w:line="240" w:lineRule="auto"/>
              <w:jc w:val="center"/>
              <w:rPr>
                <w:rFonts w:ascii="Ping LCG Regular" w:hAnsi="Ping LCG Regular" w:cs="Arial"/>
                <w:b/>
                <w:color w:val="006EAB"/>
                <w:szCs w:val="16"/>
                <w:vertAlign w:val="superscript"/>
                <w:lang w:val="en-US"/>
              </w:rPr>
            </w:pPr>
            <w:r w:rsidRPr="002D1B7F">
              <w:rPr>
                <w:rFonts w:ascii="Ping LCG Regular" w:hAnsi="Ping LCG Regular" w:cs="Arial"/>
                <w:b/>
                <w:color w:val="006EAB"/>
                <w:szCs w:val="16"/>
                <w:lang w:val="en-US"/>
              </w:rPr>
              <w:t>6</w:t>
            </w:r>
            <w:r>
              <w:rPr>
                <w:rFonts w:ascii="Ping LCG Regular" w:hAnsi="Ping LCG Regular" w:cs="Arial"/>
                <w:b/>
                <w:color w:val="006EAB"/>
                <w:szCs w:val="16"/>
                <w:vertAlign w:val="superscript"/>
                <w:lang w:val="en-US"/>
              </w:rPr>
              <w:t xml:space="preserve">th </w:t>
            </w:r>
          </w:p>
        </w:tc>
        <w:tc>
          <w:tcPr>
            <w:tcW w:w="5726" w:type="dxa"/>
          </w:tcPr>
          <w:p w14:paraId="3F132476" w14:textId="79511F05" w:rsidR="007114B3" w:rsidRPr="00B21F29" w:rsidRDefault="007114B3" w:rsidP="007114B3">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r w:rsidRPr="001A3593">
              <w:rPr>
                <w:rFonts w:ascii="Ping LCG Regular" w:hAnsi="Ping LCG Regular" w:cs="Tahoma"/>
                <w:snapToGrid w:val="0"/>
                <w:szCs w:val="18"/>
                <w:lang w:val="en-US"/>
              </w:rPr>
              <w:t>Announcements and other issues</w:t>
            </w:r>
            <w:r w:rsidR="00E81B64">
              <w:rPr>
                <w:rFonts w:ascii="Ping LCG Regular" w:hAnsi="Ping LCG Regular" w:cs="Tahoma"/>
                <w:snapToGrid w:val="0"/>
                <w:szCs w:val="18"/>
                <w:lang w:val="en-US"/>
              </w:rPr>
              <w:t xml:space="preserve"> (no voting required)</w:t>
            </w:r>
            <w:r w:rsidRPr="001A3593">
              <w:rPr>
                <w:rFonts w:ascii="Ping LCG Regular" w:hAnsi="Ping LCG Regular" w:cs="Tahoma"/>
                <w:snapToGrid w:val="0"/>
                <w:szCs w:val="18"/>
                <w:lang w:val="en-US"/>
              </w:rPr>
              <w:t>.</w:t>
            </w:r>
          </w:p>
        </w:tc>
        <w:tc>
          <w:tcPr>
            <w:tcW w:w="653" w:type="dxa"/>
          </w:tcPr>
          <w:p w14:paraId="1DE0B44A"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p>
        </w:tc>
        <w:tc>
          <w:tcPr>
            <w:tcW w:w="1134" w:type="dxa"/>
            <w:vAlign w:val="center"/>
          </w:tcPr>
          <w:p w14:paraId="5C6A9729" w14:textId="6FF4D01C" w:rsidR="007114B3" w:rsidRPr="00B21F29" w:rsidRDefault="007114B3" w:rsidP="007114B3">
            <w:pPr>
              <w:spacing w:before="40" w:after="40" w:line="240" w:lineRule="auto"/>
              <w:jc w:val="center"/>
              <w:rPr>
                <w:rFonts w:ascii="Ping LCG Regular" w:hAnsi="Ping LCG Regular"/>
                <w:color w:val="006EAB"/>
                <w:sz w:val="18"/>
                <w:szCs w:val="18"/>
                <w:lang w:val="en-US"/>
              </w:rPr>
            </w:pPr>
          </w:p>
        </w:tc>
        <w:tc>
          <w:tcPr>
            <w:tcW w:w="1022" w:type="dxa"/>
            <w:vAlign w:val="center"/>
          </w:tcPr>
          <w:p w14:paraId="0035E700" w14:textId="77777777" w:rsidR="007114B3" w:rsidRPr="00B21F29" w:rsidRDefault="007114B3" w:rsidP="007114B3">
            <w:pPr>
              <w:spacing w:before="40" w:after="40" w:line="240" w:lineRule="auto"/>
              <w:jc w:val="center"/>
              <w:rPr>
                <w:rFonts w:ascii="Ping LCG Regular" w:hAnsi="Ping LCG Regular"/>
                <w:color w:val="006EAB"/>
                <w:sz w:val="18"/>
                <w:szCs w:val="18"/>
                <w:lang w:val="en-US"/>
              </w:rPr>
            </w:pPr>
          </w:p>
        </w:tc>
      </w:tr>
    </w:tbl>
    <w:p w14:paraId="5BCA2DC5" w14:textId="77777777" w:rsidR="00A01B77" w:rsidRPr="00772025" w:rsidRDefault="00A01B77" w:rsidP="00A01B77">
      <w:pPr>
        <w:spacing w:before="120" w:after="0" w:line="240" w:lineRule="auto"/>
        <w:rPr>
          <w:rFonts w:ascii="Ping LCG Regular" w:hAnsi="Ping LCG Regular" w:cs="Tahoma"/>
          <w:sz w:val="18"/>
          <w:szCs w:val="18"/>
          <w:lang w:val="en-US"/>
        </w:rPr>
      </w:pPr>
    </w:p>
    <w:p w14:paraId="764ABFD2" w14:textId="60F020E6"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 xml:space="preserve">will be valid provided that I notify the </w:t>
      </w:r>
      <w:proofErr w:type="gramStart"/>
      <w:r w:rsidR="009237DE" w:rsidRPr="00772025">
        <w:rPr>
          <w:rFonts w:ascii="Ping LCG Regular" w:hAnsi="Ping LCG Regular" w:cs="Tahoma"/>
          <w:sz w:val="18"/>
          <w:szCs w:val="18"/>
          <w:lang w:val="en-US"/>
        </w:rPr>
        <w:t xml:space="preserve">Company </w:t>
      </w:r>
      <w:r w:rsidRPr="00772025">
        <w:rPr>
          <w:rFonts w:ascii="Ping LCG Regular" w:hAnsi="Ping LCG Regular" w:cs="Tahoma"/>
          <w:sz w:val="18"/>
          <w:szCs w:val="18"/>
          <w:lang w:val="en-US"/>
        </w:rPr>
        <w:t xml:space="preserve"> in</w:t>
      </w:r>
      <w:proofErr w:type="gramEnd"/>
      <w:r w:rsidRPr="00772025">
        <w:rPr>
          <w:rFonts w:ascii="Ping LCG Regular" w:hAnsi="Ping LCG Regular" w:cs="Tahoma"/>
          <w:sz w:val="18"/>
          <w:szCs w:val="18"/>
          <w:lang w:val="en-US"/>
        </w:rPr>
        <w:t xml:space="preserve"> writing or by electronic means at least 48 hours before the corresponding date of the General Meeting.</w:t>
      </w:r>
    </w:p>
    <w:p w14:paraId="513169AE" w14:textId="77777777" w:rsidR="002B5D98" w:rsidRPr="00772025" w:rsidRDefault="002B5D98" w:rsidP="002B5D98">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t>
      </w:r>
      <w:proofErr w:type="gramStart"/>
      <w:r w:rsidRPr="00772025">
        <w:rPr>
          <w:rFonts w:ascii="Ping LCG Regular" w:hAnsi="Ping LCG Regular" w:cs="Tahoma"/>
          <w:sz w:val="18"/>
          <w:szCs w:val="18"/>
          <w:lang w:val="en-US"/>
        </w:rPr>
        <w:t>with regard to</w:t>
      </w:r>
      <w:proofErr w:type="gramEnd"/>
      <w:r w:rsidRPr="00772025">
        <w:rPr>
          <w:rFonts w:ascii="Ping LCG Regular" w:hAnsi="Ping LCG Regular" w:cs="Tahoma"/>
          <w:sz w:val="18"/>
          <w:szCs w:val="18"/>
          <w:lang w:val="en-US"/>
        </w:rPr>
        <w:t xml:space="preserve"> the obligation to notify any facts under article 128 par.5 of Law 4548/2018. </w:t>
      </w:r>
    </w:p>
    <w:p w14:paraId="6FB018B7" w14:textId="77777777" w:rsidR="002B5D98" w:rsidRPr="00772025" w:rsidRDefault="002B5D98" w:rsidP="002B5D98">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further state that I approve and confirm all acts of the </w:t>
      </w:r>
      <w:proofErr w:type="gramStart"/>
      <w:r w:rsidRPr="00772025">
        <w:rPr>
          <w:rFonts w:ascii="Ping LCG Regular" w:hAnsi="Ping LCG Regular" w:cs="Tahoma"/>
          <w:sz w:val="18"/>
          <w:szCs w:val="18"/>
          <w:lang w:val="en-US"/>
        </w:rPr>
        <w:t>above mentioned</w:t>
      </w:r>
      <w:proofErr w:type="gramEnd"/>
      <w:r w:rsidRPr="00772025">
        <w:rPr>
          <w:rFonts w:ascii="Ping LCG Regular" w:hAnsi="Ping LCG Regular" w:cs="Tahoma"/>
          <w:sz w:val="18"/>
          <w:szCs w:val="18"/>
          <w:lang w:val="en-US"/>
        </w:rPr>
        <w:t xml:space="preserve"> proxy holder and/or the substitute proxy holder, if any, in connection with this proxy holder form.</w:t>
      </w:r>
    </w:p>
    <w:p w14:paraId="51B122E2" w14:textId="77777777" w:rsidR="002B5D98" w:rsidRPr="00772025" w:rsidRDefault="002B5D98" w:rsidP="002B5D98">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1394226E" w14:textId="77777777" w:rsidR="002B5D98" w:rsidRPr="00772025" w:rsidRDefault="002B5D98" w:rsidP="002B5D98">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2CADD2A7" w14:textId="5D924AFE"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237711C8" w14:textId="395A2B40"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533A16E8" w14:textId="77777777" w:rsidR="001F301B" w:rsidRPr="00772025" w:rsidRDefault="001F301B" w:rsidP="00A01B77">
      <w:pPr>
        <w:tabs>
          <w:tab w:val="center" w:pos="1701"/>
          <w:tab w:val="center" w:pos="7371"/>
        </w:tabs>
        <w:spacing w:before="60"/>
        <w:rPr>
          <w:rFonts w:ascii="Ping LCG Regular" w:hAnsi="Ping LCG Regular" w:cs="Arial"/>
          <w:snapToGrid w:val="0"/>
          <w:sz w:val="18"/>
          <w:szCs w:val="18"/>
          <w:lang w:val="en-US"/>
        </w:rPr>
      </w:pPr>
    </w:p>
    <w:p w14:paraId="29F1F994" w14:textId="58C07A53"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0F213F7" w14:textId="5AADCD01" w:rsidR="006A2F59" w:rsidRDefault="006A2F59" w:rsidP="006A2F59">
      <w:pPr>
        <w:spacing w:before="120" w:after="0" w:line="240" w:lineRule="auto"/>
        <w:rPr>
          <w:rFonts w:ascii="Ping LCG Regular" w:hAnsi="Ping LCG Regular" w:cs="Tahoma"/>
          <w:sz w:val="18"/>
          <w:szCs w:val="18"/>
          <w:lang w:val="en-US"/>
        </w:rPr>
      </w:pPr>
    </w:p>
    <w:p w14:paraId="589E83B1" w14:textId="77777777" w:rsidR="00265287" w:rsidRPr="00772025" w:rsidRDefault="00265287" w:rsidP="006A2F59">
      <w:pPr>
        <w:spacing w:before="120" w:after="0" w:line="240" w:lineRule="auto"/>
        <w:rPr>
          <w:rFonts w:ascii="Ping LCG Regular" w:hAnsi="Ping LCG Regular" w:cs="Tahoma"/>
          <w:sz w:val="18"/>
          <w:szCs w:val="18"/>
          <w:lang w:val="en-US"/>
        </w:rPr>
      </w:pPr>
      <w:bookmarkStart w:id="0" w:name="_GoBack"/>
      <w:bookmarkEnd w:id="0"/>
    </w:p>
    <w:p w14:paraId="43006707" w14:textId="59AF73DD"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Corporate Announcements &amp; Shareholders Services Section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9" w:history="1">
        <w:r w:rsidR="00A61E99" w:rsidRPr="00772025">
          <w:rPr>
            <w:rStyle w:val="-"/>
            <w:rFonts w:ascii="Ping LCG Regular" w:hAnsi="Ping LCG Regular" w:cs="Arial"/>
            <w:snapToGrid w:val="0"/>
            <w:sz w:val="18"/>
            <w:szCs w:val="18"/>
            <w:lang w:val="en-US"/>
          </w:rPr>
          <w:t>cass@dei.com.gr</w:t>
        </w:r>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 hours before the date of the General Meeting</w:t>
      </w:r>
      <w:r w:rsidRPr="00772025">
        <w:rPr>
          <w:rFonts w:ascii="Ping LCG Regular" w:hAnsi="Ping LCG Regular" w:cs="Arial"/>
          <w:snapToGrid w:val="0"/>
          <w:color w:val="006EAB"/>
          <w:sz w:val="18"/>
          <w:szCs w:val="18"/>
          <w:lang w:val="en-US"/>
        </w:rPr>
        <w:t>, 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Ms. Tsiaka Chr.</w:t>
      </w:r>
      <w:r w:rsidRPr="00772025">
        <w:rPr>
          <w:rFonts w:ascii="Ping LCG Regular" w:hAnsi="Ping LCG Regular" w:cs="Arial"/>
          <w:snapToGrid w:val="0"/>
          <w:color w:val="006EAB"/>
          <w:sz w:val="18"/>
          <w:szCs w:val="18"/>
          <w:lang w:val="en-US"/>
        </w:rPr>
        <w:t>, tel. +30 210/</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556D" w14:textId="77777777" w:rsidR="00584D23" w:rsidRDefault="00584D23">
      <w:r>
        <w:separator/>
      </w:r>
    </w:p>
  </w:endnote>
  <w:endnote w:type="continuationSeparator" w:id="0">
    <w:p w14:paraId="1D3A8841" w14:textId="77777777" w:rsidR="00584D23" w:rsidRDefault="005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77777777"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C2220">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7BBA" w14:textId="77777777" w:rsidR="00584D23" w:rsidRDefault="00584D23">
      <w:r>
        <w:separator/>
      </w:r>
    </w:p>
  </w:footnote>
  <w:footnote w:type="continuationSeparator" w:id="0">
    <w:p w14:paraId="4CC53FEC" w14:textId="77777777" w:rsidR="00584D23" w:rsidRDefault="00584D23">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9362" w14:textId="77777777" w:rsidR="00EE6BA1" w:rsidRDefault="00EE6BA1" w:rsidP="00AE324F">
    <w:pPr>
      <w:pStyle w:val="a4"/>
      <w:tabs>
        <w:tab w:val="clear" w:pos="4153"/>
        <w:tab w:val="clear" w:pos="8306"/>
        <w:tab w:val="right" w:pos="9072"/>
      </w:tabs>
      <w:spacing w:after="100" w:afterAutospacing="1" w:line="240" w:lineRule="auto"/>
      <w:rPr>
        <w:color w:val="A6A6A6" w:themeColor="background1" w:themeShade="A6"/>
        <w:sz w:val="22"/>
        <w:szCs w:val="18"/>
      </w:rPr>
    </w:pPr>
  </w:p>
  <w:p w14:paraId="136914A5" w14:textId="7E380DBC" w:rsidR="00A122EB" w:rsidRPr="006036C8"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r w:rsidR="00A122EB"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8"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1"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7"/>
  </w:num>
  <w:num w:numId="9">
    <w:abstractNumId w:val="13"/>
  </w:num>
  <w:num w:numId="10">
    <w:abstractNumId w:val="16"/>
  </w:num>
  <w:num w:numId="11">
    <w:abstractNumId w:val="11"/>
    <w:lvlOverride w:ilvl="0">
      <w:startOverride w:val="1"/>
    </w:lvlOverride>
  </w:num>
  <w:num w:numId="12">
    <w:abstractNumId w:val="20"/>
  </w:num>
  <w:num w:numId="13">
    <w:abstractNumId w:val="12"/>
  </w:num>
  <w:num w:numId="14">
    <w:abstractNumId w:val="19"/>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18"/>
  </w:num>
  <w:num w:numId="22">
    <w:abstractNumId w:val="6"/>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0219"/>
    <w:rsid w:val="0000383A"/>
    <w:rsid w:val="000072DC"/>
    <w:rsid w:val="0000775D"/>
    <w:rsid w:val="000109B8"/>
    <w:rsid w:val="00011974"/>
    <w:rsid w:val="00013151"/>
    <w:rsid w:val="00013E95"/>
    <w:rsid w:val="000214D7"/>
    <w:rsid w:val="00022B6F"/>
    <w:rsid w:val="00022C09"/>
    <w:rsid w:val="00024EB1"/>
    <w:rsid w:val="00024F10"/>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301B"/>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5287"/>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1FB2"/>
    <w:rsid w:val="002A37F2"/>
    <w:rsid w:val="002A7552"/>
    <w:rsid w:val="002A767A"/>
    <w:rsid w:val="002A7C08"/>
    <w:rsid w:val="002A7E3E"/>
    <w:rsid w:val="002B0927"/>
    <w:rsid w:val="002B145B"/>
    <w:rsid w:val="002B1DB6"/>
    <w:rsid w:val="002B3967"/>
    <w:rsid w:val="002B48D4"/>
    <w:rsid w:val="002B48F4"/>
    <w:rsid w:val="002B5D98"/>
    <w:rsid w:val="002B6A47"/>
    <w:rsid w:val="002B772E"/>
    <w:rsid w:val="002C0C30"/>
    <w:rsid w:val="002C13D2"/>
    <w:rsid w:val="002C3AA0"/>
    <w:rsid w:val="002C4B00"/>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85FE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4D23"/>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14B3"/>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3CF"/>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4D9"/>
    <w:rsid w:val="007D0609"/>
    <w:rsid w:val="007D0A50"/>
    <w:rsid w:val="007D0AB3"/>
    <w:rsid w:val="007D11A6"/>
    <w:rsid w:val="007D1E1F"/>
    <w:rsid w:val="007D284B"/>
    <w:rsid w:val="007D5D54"/>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228"/>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1043"/>
    <w:rsid w:val="00904770"/>
    <w:rsid w:val="00906E4F"/>
    <w:rsid w:val="009101ED"/>
    <w:rsid w:val="00914991"/>
    <w:rsid w:val="009166BF"/>
    <w:rsid w:val="009237DE"/>
    <w:rsid w:val="00924631"/>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3A03"/>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7131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0FD"/>
    <w:rsid w:val="00CF5D31"/>
    <w:rsid w:val="00CF6BDE"/>
    <w:rsid w:val="00CF730D"/>
    <w:rsid w:val="00D02E28"/>
    <w:rsid w:val="00D02F90"/>
    <w:rsid w:val="00D03284"/>
    <w:rsid w:val="00D038BB"/>
    <w:rsid w:val="00D03D94"/>
    <w:rsid w:val="00D043CA"/>
    <w:rsid w:val="00D05FB0"/>
    <w:rsid w:val="00D12122"/>
    <w:rsid w:val="00D14AA3"/>
    <w:rsid w:val="00D164DF"/>
    <w:rsid w:val="00D17FFA"/>
    <w:rsid w:val="00D225B5"/>
    <w:rsid w:val="00D3016B"/>
    <w:rsid w:val="00D30730"/>
    <w:rsid w:val="00D316F8"/>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1210"/>
    <w:rsid w:val="00E11665"/>
    <w:rsid w:val="00E11BFA"/>
    <w:rsid w:val="00E213AE"/>
    <w:rsid w:val="00E220E0"/>
    <w:rsid w:val="00E23AA5"/>
    <w:rsid w:val="00E23C71"/>
    <w:rsid w:val="00E23FD0"/>
    <w:rsid w:val="00E263E3"/>
    <w:rsid w:val="00E27634"/>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1B64"/>
    <w:rsid w:val="00E87674"/>
    <w:rsid w:val="00E941F3"/>
    <w:rsid w:val="00E9486A"/>
    <w:rsid w:val="00E95E0E"/>
    <w:rsid w:val="00E9676F"/>
    <w:rsid w:val="00E969E3"/>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BA1"/>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4C3"/>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121"/>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styleId="af9">
    <w:name w:val="Unresolved Mention"/>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61965F-0E53-4578-9AD4-785C7C5D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784</Words>
  <Characters>4234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Information pack</vt:lpstr>
    </vt:vector>
  </TitlesOfParts>
  <Company>SCCM-1</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14</cp:revision>
  <cp:lastPrinted>2021-06-07T10:14:00Z</cp:lastPrinted>
  <dcterms:created xsi:type="dcterms:W3CDTF">2021-06-07T08:32:00Z</dcterms:created>
  <dcterms:modified xsi:type="dcterms:W3CDTF">2021-06-07T11:34:00Z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